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8614.xml.htm"/>
      <w:bookmarkStart w:id="1" w:name="kswkform4_17894286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Vanderhook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8,636</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repurchased by the Issuer from the Reporting Person in the amount of estimated taxes to be paid by the Reporting Person in connection with the vesting of 16,198 restricted stock units on September 10,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Timothy Vanderhook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3103"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3322</Characters>
  <CharactersWithSpaces>3864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